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33B1" w14:textId="77777777" w:rsidR="004F76B6" w:rsidRDefault="00B80341" w:rsidP="007B4281">
      <w:pPr>
        <w:rPr>
          <w:noProof/>
        </w:rPr>
      </w:pPr>
      <w:r>
        <w:rPr>
          <w:noProof/>
          <w:lang w:val="en-US"/>
        </w:rPr>
        <w:drawing>
          <wp:anchor distT="0" distB="0" distL="114300" distR="114300" simplePos="0" relativeHeight="251658240" behindDoc="0" locked="0" layoutInCell="1" allowOverlap="1" wp14:anchorId="64D9370E" wp14:editId="785C3F7B">
            <wp:simplePos x="0" y="0"/>
            <wp:positionH relativeFrom="column">
              <wp:align>left</wp:align>
            </wp:positionH>
            <wp:positionV relativeFrom="paragraph">
              <wp:align>top</wp:align>
            </wp:positionV>
            <wp:extent cx="5943600" cy="316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6865"/>
                    </a:xfrm>
                    <a:prstGeom prst="rect">
                      <a:avLst/>
                    </a:prstGeom>
                  </pic:spPr>
                </pic:pic>
              </a:graphicData>
            </a:graphic>
          </wp:anchor>
        </w:drawing>
      </w:r>
    </w:p>
    <w:p w14:paraId="30392F42" w14:textId="77777777" w:rsidR="004F76B6" w:rsidRDefault="004F76B6" w:rsidP="007B4281">
      <w:pPr>
        <w:rPr>
          <w:noProof/>
        </w:rPr>
      </w:pPr>
    </w:p>
    <w:p w14:paraId="730E4B0B" w14:textId="7CD89BA4" w:rsidR="00F73105" w:rsidRPr="00F73105" w:rsidRDefault="004F76B6" w:rsidP="00F73105">
      <w:pPr>
        <w:ind w:left="720"/>
        <w:jc w:val="center"/>
        <w:rPr>
          <w:noProof/>
        </w:rPr>
      </w:pPr>
      <w:r>
        <w:rPr>
          <w:noProof/>
        </w:rPr>
        <w:br w:type="textWrapping" w:clear="all"/>
      </w:r>
      <w:r w:rsidR="00F73105" w:rsidRPr="0019486B">
        <w:rPr>
          <w:rFonts w:ascii="Times New Roman" w:hAnsi="Times New Roman" w:cs="Times New Roman"/>
          <w:b/>
          <w:i/>
        </w:rPr>
        <w:t xml:space="preserve">THE GREY WOMAN </w:t>
      </w:r>
      <w:r w:rsidR="00F73105" w:rsidRPr="0019486B">
        <w:rPr>
          <w:rFonts w:ascii="Times New Roman" w:hAnsi="Times New Roman" w:cs="Times New Roman"/>
          <w:b/>
        </w:rPr>
        <w:t>BOOK CLUB QUESTIONS</w:t>
      </w:r>
    </w:p>
    <w:p w14:paraId="0661D40B" w14:textId="77777777" w:rsidR="00F73105" w:rsidRDefault="00F73105" w:rsidP="00F73105">
      <w:pPr>
        <w:rPr>
          <w:rFonts w:ascii="Times New Roman" w:hAnsi="Times New Roman" w:cs="Times New Roman"/>
        </w:rPr>
      </w:pPr>
    </w:p>
    <w:p w14:paraId="721064D0" w14:textId="77777777" w:rsidR="00F73105" w:rsidRDefault="00F73105" w:rsidP="00F73105">
      <w:pPr>
        <w:rPr>
          <w:rFonts w:ascii="Times New Roman" w:hAnsi="Times New Roman" w:cs="Times New Roman"/>
        </w:rPr>
      </w:pPr>
      <w:r w:rsidRPr="00EF707A">
        <w:rPr>
          <w:rFonts w:ascii="Times New Roman" w:hAnsi="Times New Roman" w:cs="Times New Roman"/>
          <w:i/>
        </w:rPr>
        <w:t>The Grey Woman</w:t>
      </w:r>
      <w:r>
        <w:rPr>
          <w:rFonts w:ascii="Times New Roman" w:hAnsi="Times New Roman" w:cs="Times New Roman"/>
        </w:rPr>
        <w:t xml:space="preserve"> is sometimes categorized as a Gothic novel. </w:t>
      </w:r>
      <w:r w:rsidRPr="001E54DF">
        <w:rPr>
          <w:rFonts w:ascii="Times New Roman" w:hAnsi="Times New Roman" w:cs="Times New Roman"/>
        </w:rPr>
        <w:t xml:space="preserve">How successful is </w:t>
      </w:r>
      <w:r>
        <w:rPr>
          <w:rFonts w:ascii="Times New Roman" w:hAnsi="Times New Roman" w:cs="Times New Roman"/>
        </w:rPr>
        <w:t xml:space="preserve">Elizabeth </w:t>
      </w:r>
      <w:r w:rsidRPr="001E54DF">
        <w:rPr>
          <w:rFonts w:ascii="Times New Roman" w:hAnsi="Times New Roman" w:cs="Times New Roman"/>
        </w:rPr>
        <w:t>Gaskell in building an atmosphere of fear and suspense</w:t>
      </w:r>
      <w:r>
        <w:rPr>
          <w:rFonts w:ascii="Times New Roman" w:hAnsi="Times New Roman" w:cs="Times New Roman"/>
        </w:rPr>
        <w:t xml:space="preserve"> in the novel</w:t>
      </w:r>
      <w:r w:rsidRPr="001E54DF">
        <w:rPr>
          <w:rFonts w:ascii="Times New Roman" w:hAnsi="Times New Roman" w:cs="Times New Roman"/>
        </w:rPr>
        <w:t xml:space="preserve">? </w:t>
      </w:r>
      <w:r>
        <w:rPr>
          <w:rFonts w:ascii="Times New Roman" w:hAnsi="Times New Roman" w:cs="Times New Roman"/>
        </w:rPr>
        <w:t xml:space="preserve">What other features does </w:t>
      </w:r>
      <w:r w:rsidRPr="00EF707A">
        <w:rPr>
          <w:rFonts w:ascii="Times New Roman" w:hAnsi="Times New Roman" w:cs="Times New Roman"/>
          <w:i/>
        </w:rPr>
        <w:t>The Grey Woman</w:t>
      </w:r>
      <w:r>
        <w:rPr>
          <w:rFonts w:ascii="Times New Roman" w:hAnsi="Times New Roman" w:cs="Times New Roman"/>
        </w:rPr>
        <w:t xml:space="preserve"> have that are typical of </w:t>
      </w:r>
      <w:r w:rsidRPr="001E54DF">
        <w:rPr>
          <w:rFonts w:ascii="Times New Roman" w:hAnsi="Times New Roman" w:cs="Times New Roman"/>
        </w:rPr>
        <w:t>a Gothic novel</w:t>
      </w:r>
      <w:r>
        <w:rPr>
          <w:rFonts w:ascii="Times New Roman" w:hAnsi="Times New Roman" w:cs="Times New Roman"/>
        </w:rPr>
        <w:t>? How is this novel different from other Gothic tales?</w:t>
      </w:r>
    </w:p>
    <w:p w14:paraId="79F86FF4" w14:textId="77777777" w:rsidR="00F73105" w:rsidRDefault="00F73105" w:rsidP="00F73105">
      <w:pPr>
        <w:rPr>
          <w:rFonts w:ascii="Times New Roman" w:hAnsi="Times New Roman" w:cs="Times New Roman"/>
        </w:rPr>
      </w:pPr>
    </w:p>
    <w:p w14:paraId="4AEBCF2A" w14:textId="77777777" w:rsidR="00F73105" w:rsidRPr="001E54DF" w:rsidRDefault="00F73105" w:rsidP="00F73105">
      <w:pPr>
        <w:rPr>
          <w:rFonts w:ascii="Times New Roman" w:eastAsia="Times New Roman" w:hAnsi="Times New Roman" w:cs="Times New Roman"/>
          <w:color w:val="222222"/>
        </w:rPr>
      </w:pPr>
      <w:r>
        <w:rPr>
          <w:rFonts w:ascii="Times New Roman" w:hAnsi="Times New Roman" w:cs="Times New Roman"/>
        </w:rPr>
        <w:t>What role does</w:t>
      </w:r>
      <w:r w:rsidRPr="001E54DF">
        <w:rPr>
          <w:rFonts w:ascii="Times New Roman" w:hAnsi="Times New Roman" w:cs="Times New Roman"/>
        </w:rPr>
        <w:t xml:space="preserve"> the friendship </w:t>
      </w:r>
      <w:r>
        <w:rPr>
          <w:rFonts w:ascii="Times New Roman" w:hAnsi="Times New Roman" w:cs="Times New Roman"/>
        </w:rPr>
        <w:t>Anna</w:t>
      </w:r>
      <w:r w:rsidRPr="001E54DF">
        <w:rPr>
          <w:rFonts w:ascii="Times New Roman" w:hAnsi="Times New Roman" w:cs="Times New Roman"/>
        </w:rPr>
        <w:t xml:space="preserve"> shares with her servant Amante (</w:t>
      </w:r>
      <w:r>
        <w:rPr>
          <w:rFonts w:ascii="Times New Roman" w:hAnsi="Times New Roman" w:cs="Times New Roman"/>
        </w:rPr>
        <w:t xml:space="preserve">the name </w:t>
      </w:r>
      <w:r w:rsidRPr="001E54DF">
        <w:rPr>
          <w:rFonts w:ascii="Times New Roman" w:hAnsi="Times New Roman" w:cs="Times New Roman"/>
        </w:rPr>
        <w:t>means “lover” in Itali</w:t>
      </w:r>
      <w:r>
        <w:rPr>
          <w:rFonts w:ascii="Times New Roman" w:hAnsi="Times New Roman" w:cs="Times New Roman"/>
        </w:rPr>
        <w:t xml:space="preserve">an) play in </w:t>
      </w:r>
      <w:r w:rsidRPr="001F33CA">
        <w:rPr>
          <w:rFonts w:ascii="Times New Roman" w:hAnsi="Times New Roman" w:cs="Times New Roman"/>
          <w:i/>
        </w:rPr>
        <w:t>The Grey Woman</w:t>
      </w:r>
      <w:r>
        <w:rPr>
          <w:rFonts w:ascii="Times New Roman" w:hAnsi="Times New Roman" w:cs="Times New Roman"/>
        </w:rPr>
        <w:t>? Why can this friendship not be easily characterized?</w:t>
      </w:r>
      <w:r w:rsidRPr="001E54DF">
        <w:rPr>
          <w:rFonts w:ascii="Times New Roman" w:hAnsi="Times New Roman" w:cs="Times New Roman"/>
        </w:rPr>
        <w:t xml:space="preserve"> </w:t>
      </w:r>
      <w:r>
        <w:rPr>
          <w:rFonts w:ascii="Times New Roman" w:eastAsia="Times New Roman" w:hAnsi="Times New Roman" w:cs="Times New Roman"/>
          <w:color w:val="222222"/>
        </w:rPr>
        <w:t>Does</w:t>
      </w:r>
      <w:r w:rsidRPr="001E54DF">
        <w:rPr>
          <w:rFonts w:ascii="Times New Roman" w:eastAsia="Times New Roman" w:hAnsi="Times New Roman" w:cs="Times New Roman"/>
          <w:color w:val="222222"/>
        </w:rPr>
        <w:t xml:space="preserve"> Amante </w:t>
      </w:r>
      <w:r>
        <w:rPr>
          <w:rFonts w:ascii="Times New Roman" w:eastAsia="Times New Roman" w:hAnsi="Times New Roman" w:cs="Times New Roman"/>
          <w:color w:val="222222"/>
        </w:rPr>
        <w:t xml:space="preserve">have to </w:t>
      </w:r>
      <w:r w:rsidRPr="001E54DF">
        <w:rPr>
          <w:rFonts w:ascii="Times New Roman" w:eastAsia="Times New Roman" w:hAnsi="Times New Roman" w:cs="Times New Roman"/>
          <w:color w:val="222222"/>
        </w:rPr>
        <w:t>die?</w:t>
      </w:r>
    </w:p>
    <w:p w14:paraId="53774AE9" w14:textId="77777777" w:rsidR="00F73105" w:rsidRDefault="00F73105" w:rsidP="00F73105">
      <w:pPr>
        <w:rPr>
          <w:rFonts w:ascii="Times New Roman" w:hAnsi="Times New Roman" w:cs="Times New Roman"/>
        </w:rPr>
      </w:pPr>
    </w:p>
    <w:p w14:paraId="22819F84" w14:textId="77777777" w:rsidR="00F73105" w:rsidRDefault="00F73105" w:rsidP="00F73105">
      <w:pPr>
        <w:rPr>
          <w:rFonts w:ascii="Times New Roman" w:hAnsi="Times New Roman" w:cs="Times New Roman"/>
        </w:rPr>
      </w:pPr>
      <w:r>
        <w:rPr>
          <w:rFonts w:ascii="Times New Roman" w:hAnsi="Times New Roman" w:cs="Times New Roman"/>
        </w:rPr>
        <w:t xml:space="preserve">Present a case for or against considering Anna a victim. Is Anna more than a victim? How can an argument be made for considering Amante, not Anna, the protagonist of </w:t>
      </w:r>
    </w:p>
    <w:p w14:paraId="61D160BF" w14:textId="77777777" w:rsidR="00F73105" w:rsidRDefault="00F73105" w:rsidP="00F73105">
      <w:pPr>
        <w:rPr>
          <w:rFonts w:ascii="Times New Roman" w:hAnsi="Times New Roman" w:cs="Times New Roman"/>
        </w:rPr>
      </w:pPr>
      <w:r w:rsidRPr="00EF707A">
        <w:rPr>
          <w:rFonts w:ascii="Times New Roman" w:hAnsi="Times New Roman" w:cs="Times New Roman"/>
          <w:i/>
        </w:rPr>
        <w:t>The Grey Woman</w:t>
      </w:r>
      <w:r>
        <w:rPr>
          <w:rFonts w:ascii="Times New Roman" w:hAnsi="Times New Roman" w:cs="Times New Roman"/>
        </w:rPr>
        <w:t>?</w:t>
      </w:r>
    </w:p>
    <w:p w14:paraId="38795867" w14:textId="77777777" w:rsidR="00F73105" w:rsidRDefault="00F73105" w:rsidP="00F73105">
      <w:pPr>
        <w:widowControl w:val="0"/>
        <w:autoSpaceDE w:val="0"/>
        <w:autoSpaceDN w:val="0"/>
        <w:adjustRightInd w:val="0"/>
        <w:rPr>
          <w:rFonts w:ascii="Times New Roman" w:hAnsi="Times New Roman" w:cs="Times New Roman"/>
        </w:rPr>
      </w:pPr>
    </w:p>
    <w:p w14:paraId="2241392B" w14:textId="77777777" w:rsidR="00F73105" w:rsidRDefault="00F73105" w:rsidP="00F73105">
      <w:pPr>
        <w:pStyle w:val="NormalWeb"/>
        <w:spacing w:before="0" w:beforeAutospacing="0" w:after="0" w:afterAutospacing="0"/>
        <w:rPr>
          <w:color w:val="222222"/>
          <w:sz w:val="24"/>
          <w:szCs w:val="24"/>
        </w:rPr>
      </w:pPr>
      <w:r>
        <w:rPr>
          <w:color w:val="222222"/>
          <w:sz w:val="24"/>
          <w:szCs w:val="24"/>
        </w:rPr>
        <w:t>How do</w:t>
      </w:r>
      <w:r w:rsidRPr="001E54DF">
        <w:rPr>
          <w:color w:val="222222"/>
          <w:sz w:val="24"/>
          <w:szCs w:val="24"/>
        </w:rPr>
        <w:t xml:space="preserve"> the charac</w:t>
      </w:r>
      <w:r>
        <w:rPr>
          <w:color w:val="222222"/>
          <w:sz w:val="24"/>
          <w:szCs w:val="24"/>
        </w:rPr>
        <w:t>ters of Monsieur de la Tourelle</w:t>
      </w:r>
      <w:r w:rsidRPr="001E54DF">
        <w:rPr>
          <w:color w:val="222222"/>
          <w:sz w:val="24"/>
          <w:szCs w:val="24"/>
        </w:rPr>
        <w:t xml:space="preserve"> and of Amante both seem to bre</w:t>
      </w:r>
      <w:r>
        <w:rPr>
          <w:color w:val="222222"/>
          <w:sz w:val="24"/>
          <w:szCs w:val="24"/>
        </w:rPr>
        <w:t xml:space="preserve">ak conventional gender barriers? In what other ways </w:t>
      </w:r>
      <w:r w:rsidRPr="001E54DF">
        <w:rPr>
          <w:color w:val="222222"/>
          <w:sz w:val="24"/>
          <w:szCs w:val="24"/>
        </w:rPr>
        <w:t xml:space="preserve">is </w:t>
      </w:r>
      <w:r w:rsidRPr="001E54DF">
        <w:rPr>
          <w:i/>
          <w:color w:val="222222"/>
          <w:sz w:val="24"/>
          <w:szCs w:val="24"/>
        </w:rPr>
        <w:t>The Grey Woman</w:t>
      </w:r>
      <w:r w:rsidRPr="001E54DF">
        <w:rPr>
          <w:color w:val="222222"/>
          <w:sz w:val="24"/>
          <w:szCs w:val="24"/>
        </w:rPr>
        <w:t xml:space="preserve"> a story of contrasts?</w:t>
      </w:r>
      <w:r>
        <w:rPr>
          <w:color w:val="222222"/>
          <w:sz w:val="24"/>
          <w:szCs w:val="24"/>
        </w:rPr>
        <w:t xml:space="preserve"> </w:t>
      </w:r>
      <w:r w:rsidRPr="001E54DF">
        <w:rPr>
          <w:color w:val="222222"/>
          <w:sz w:val="24"/>
          <w:szCs w:val="24"/>
        </w:rPr>
        <w:t>Why is nothing as it seems?</w:t>
      </w:r>
    </w:p>
    <w:p w14:paraId="3B3AE09E" w14:textId="77777777" w:rsidR="00F73105" w:rsidRDefault="00F73105" w:rsidP="00F73105">
      <w:pPr>
        <w:pStyle w:val="NormalWeb"/>
        <w:rPr>
          <w:sz w:val="24"/>
          <w:szCs w:val="24"/>
        </w:rPr>
      </w:pPr>
      <w:r>
        <w:rPr>
          <w:sz w:val="24"/>
          <w:szCs w:val="24"/>
        </w:rPr>
        <w:t xml:space="preserve">Does the epistolary format </w:t>
      </w:r>
      <w:r w:rsidRPr="001F33CA">
        <w:rPr>
          <w:sz w:val="24"/>
          <w:szCs w:val="24"/>
        </w:rPr>
        <w:t xml:space="preserve">in </w:t>
      </w:r>
      <w:r w:rsidRPr="001F33CA">
        <w:rPr>
          <w:i/>
          <w:sz w:val="24"/>
          <w:szCs w:val="24"/>
        </w:rPr>
        <w:t>The Grey Woman</w:t>
      </w:r>
      <w:r w:rsidRPr="001E54DF">
        <w:rPr>
          <w:i/>
        </w:rPr>
        <w:t xml:space="preserve"> </w:t>
      </w:r>
      <w:r>
        <w:rPr>
          <w:sz w:val="24"/>
          <w:szCs w:val="24"/>
        </w:rPr>
        <w:t xml:space="preserve">lead to greater intimacy with Anna, or does it allow her to manipulate the reader to her point of view? Is she a reliable narrator, or is she biased? What impact does writing from the perspective of the victim allow the storyteller to have on the listener? </w:t>
      </w:r>
    </w:p>
    <w:p w14:paraId="5CC7D780" w14:textId="77777777" w:rsidR="00F73105" w:rsidRDefault="00F73105" w:rsidP="00F73105">
      <w:pPr>
        <w:pStyle w:val="NormalWeb"/>
        <w:spacing w:before="0" w:beforeAutospacing="0" w:after="0" w:afterAutospacing="0"/>
        <w:rPr>
          <w:sz w:val="24"/>
          <w:szCs w:val="24"/>
        </w:rPr>
      </w:pPr>
      <w:r>
        <w:rPr>
          <w:sz w:val="24"/>
          <w:szCs w:val="24"/>
        </w:rPr>
        <w:t xml:space="preserve">What general observations can be made about the state of marriage in </w:t>
      </w:r>
      <w:r w:rsidRPr="006F6F8B">
        <w:rPr>
          <w:i/>
          <w:sz w:val="24"/>
          <w:szCs w:val="24"/>
        </w:rPr>
        <w:t>The Grey Woman</w:t>
      </w:r>
      <w:r w:rsidRPr="0019486B">
        <w:rPr>
          <w:sz w:val="24"/>
          <w:szCs w:val="24"/>
        </w:rPr>
        <w:t>? How convincingly does Elizabeth Gaskell</w:t>
      </w:r>
      <w:r>
        <w:rPr>
          <w:sz w:val="24"/>
          <w:szCs w:val="24"/>
        </w:rPr>
        <w:t xml:space="preserve"> advocate for </w:t>
      </w:r>
      <w:r w:rsidRPr="0019486B">
        <w:rPr>
          <w:sz w:val="24"/>
          <w:szCs w:val="24"/>
        </w:rPr>
        <w:t xml:space="preserve">marriage </w:t>
      </w:r>
      <w:r>
        <w:rPr>
          <w:sz w:val="24"/>
          <w:szCs w:val="24"/>
        </w:rPr>
        <w:t xml:space="preserve">as </w:t>
      </w:r>
      <w:r w:rsidRPr="0019486B">
        <w:rPr>
          <w:sz w:val="24"/>
          <w:szCs w:val="24"/>
        </w:rPr>
        <w:t>an equal partnership</w:t>
      </w:r>
      <w:r>
        <w:rPr>
          <w:sz w:val="24"/>
          <w:szCs w:val="24"/>
        </w:rPr>
        <w:t xml:space="preserve">? </w:t>
      </w:r>
      <w:r w:rsidRPr="0019486B">
        <w:rPr>
          <w:sz w:val="24"/>
          <w:szCs w:val="24"/>
        </w:rPr>
        <w:t xml:space="preserve">How relevant </w:t>
      </w:r>
      <w:r>
        <w:rPr>
          <w:sz w:val="24"/>
          <w:szCs w:val="24"/>
        </w:rPr>
        <w:t xml:space="preserve">to our world today </w:t>
      </w:r>
      <w:r w:rsidRPr="0019486B">
        <w:rPr>
          <w:sz w:val="24"/>
          <w:szCs w:val="24"/>
        </w:rPr>
        <w:t xml:space="preserve">are the comments </w:t>
      </w:r>
      <w:r>
        <w:rPr>
          <w:sz w:val="24"/>
          <w:szCs w:val="24"/>
        </w:rPr>
        <w:t>that she</w:t>
      </w:r>
      <w:r w:rsidRPr="0019486B">
        <w:rPr>
          <w:sz w:val="24"/>
          <w:szCs w:val="24"/>
        </w:rPr>
        <w:t xml:space="preserve"> is making about marriage</w:t>
      </w:r>
      <w:r>
        <w:rPr>
          <w:sz w:val="24"/>
          <w:szCs w:val="24"/>
        </w:rPr>
        <w:t>?</w:t>
      </w:r>
    </w:p>
    <w:p w14:paraId="79A33BFD" w14:textId="77777777" w:rsidR="00F73105" w:rsidRDefault="00F73105" w:rsidP="00F73105">
      <w:pPr>
        <w:pStyle w:val="NormalWeb"/>
        <w:spacing w:before="0" w:beforeAutospacing="0" w:after="0" w:afterAutospacing="0"/>
        <w:rPr>
          <w:sz w:val="24"/>
          <w:szCs w:val="24"/>
        </w:rPr>
      </w:pPr>
    </w:p>
    <w:p w14:paraId="064147BC" w14:textId="77777777" w:rsidR="00F73105" w:rsidRPr="0019486B" w:rsidRDefault="00F73105" w:rsidP="00F73105">
      <w:pPr>
        <w:pStyle w:val="Heading1"/>
        <w:spacing w:before="0" w:beforeAutospacing="0" w:after="0" w:afterAutospacing="0"/>
        <w:rPr>
          <w:rFonts w:eastAsia="Times New Roman"/>
          <w:b w:val="0"/>
          <w:bCs w:val="0"/>
          <w:color w:val="181818"/>
          <w:sz w:val="24"/>
          <w:szCs w:val="24"/>
        </w:rPr>
      </w:pPr>
      <w:r w:rsidRPr="00A407AD">
        <w:rPr>
          <w:b w:val="0"/>
          <w:sz w:val="24"/>
          <w:szCs w:val="24"/>
        </w:rPr>
        <w:t xml:space="preserve">The </w:t>
      </w:r>
      <w:r>
        <w:rPr>
          <w:b w:val="0"/>
          <w:sz w:val="24"/>
          <w:szCs w:val="24"/>
        </w:rPr>
        <w:t xml:space="preserve">opening pages of the </w:t>
      </w:r>
      <w:r w:rsidRPr="00A407AD">
        <w:rPr>
          <w:b w:val="0"/>
          <w:sz w:val="24"/>
          <w:szCs w:val="24"/>
        </w:rPr>
        <w:t xml:space="preserve">book </w:t>
      </w:r>
      <w:r>
        <w:rPr>
          <w:b w:val="0"/>
          <w:sz w:val="24"/>
          <w:szCs w:val="24"/>
        </w:rPr>
        <w:t>quote Elizabeth Gaskell: “</w:t>
      </w:r>
      <w:r w:rsidRPr="00A407AD">
        <w:rPr>
          <w:rFonts w:eastAsia="Times New Roman"/>
          <w:b w:val="0"/>
          <w:bCs w:val="0"/>
          <w:color w:val="181818"/>
          <w:sz w:val="24"/>
          <w:szCs w:val="24"/>
        </w:rPr>
        <w:t>How easy it is to judge rightly after one sees what evil comes from judging wrongly.”</w:t>
      </w:r>
      <w:r>
        <w:rPr>
          <w:rFonts w:eastAsia="Times New Roman"/>
          <w:b w:val="0"/>
          <w:bCs w:val="0"/>
          <w:color w:val="181818"/>
          <w:sz w:val="24"/>
          <w:szCs w:val="24"/>
        </w:rPr>
        <w:t xml:space="preserve"> How is this statement applicable to </w:t>
      </w:r>
      <w:r w:rsidRPr="00F2486A">
        <w:rPr>
          <w:rFonts w:eastAsia="Times New Roman"/>
          <w:b w:val="0"/>
          <w:bCs w:val="0"/>
          <w:i/>
          <w:color w:val="181818"/>
          <w:sz w:val="24"/>
          <w:szCs w:val="24"/>
        </w:rPr>
        <w:t>The Grey Woman</w:t>
      </w:r>
      <w:r>
        <w:rPr>
          <w:rFonts w:eastAsia="Times New Roman"/>
          <w:b w:val="0"/>
          <w:bCs w:val="0"/>
          <w:color w:val="181818"/>
          <w:sz w:val="24"/>
          <w:szCs w:val="24"/>
        </w:rPr>
        <w:t>?</w:t>
      </w:r>
    </w:p>
    <w:p w14:paraId="11699D4A" w14:textId="77777777" w:rsidR="00F73105" w:rsidRPr="0019486B" w:rsidRDefault="00F73105" w:rsidP="00F73105">
      <w:pPr>
        <w:pStyle w:val="NormalWeb"/>
        <w:spacing w:before="0" w:beforeAutospacing="0" w:after="0" w:afterAutospacing="0"/>
        <w:rPr>
          <w:color w:val="222222"/>
          <w:sz w:val="24"/>
          <w:szCs w:val="24"/>
        </w:rPr>
      </w:pPr>
    </w:p>
    <w:p w14:paraId="1BC3D6E2" w14:textId="77777777" w:rsidR="00F73105" w:rsidRDefault="00F73105" w:rsidP="00F73105">
      <w:pPr>
        <w:rPr>
          <w:rFonts w:ascii="Times New Roman" w:hAnsi="Times New Roman" w:cs="Times New Roman"/>
        </w:rPr>
      </w:pPr>
      <w:r w:rsidRPr="001F33CA">
        <w:rPr>
          <w:rFonts w:ascii="Times New Roman" w:hAnsi="Times New Roman" w:cs="Times New Roman"/>
          <w:i/>
        </w:rPr>
        <w:t>The Grey Woman</w:t>
      </w:r>
      <w:r>
        <w:rPr>
          <w:rFonts w:ascii="Times New Roman" w:hAnsi="Times New Roman" w:cs="Times New Roman"/>
        </w:rPr>
        <w:t xml:space="preserve"> is now considered ahead of its time for its progressive feminist views. It was published in 1861, nine years before the Married Woman’s Property Act was introduced in 1870 (and amended in 1882). Before this Act, husbands legally had complete control over their wives largely for financial reasons. How d</w:t>
      </w:r>
      <w:r w:rsidRPr="001E54DF">
        <w:rPr>
          <w:rFonts w:ascii="Times New Roman" w:hAnsi="Times New Roman" w:cs="Times New Roman"/>
        </w:rPr>
        <w:t xml:space="preserve">oes </w:t>
      </w:r>
      <w:r w:rsidRPr="001E54DF">
        <w:rPr>
          <w:rFonts w:ascii="Times New Roman" w:hAnsi="Times New Roman" w:cs="Times New Roman"/>
          <w:i/>
        </w:rPr>
        <w:t>The Grey Woman</w:t>
      </w:r>
      <w:r w:rsidRPr="001E54DF">
        <w:rPr>
          <w:rFonts w:ascii="Times New Roman" w:hAnsi="Times New Roman" w:cs="Times New Roman"/>
        </w:rPr>
        <w:t xml:space="preserve"> make a com</w:t>
      </w:r>
      <w:r>
        <w:rPr>
          <w:rFonts w:ascii="Times New Roman" w:hAnsi="Times New Roman" w:cs="Times New Roman"/>
        </w:rPr>
        <w:t xml:space="preserve">pelling case for women’s rights? </w:t>
      </w:r>
    </w:p>
    <w:p w14:paraId="43175C04" w14:textId="77777777" w:rsidR="00F73105" w:rsidRPr="006F6F8B" w:rsidRDefault="00F73105" w:rsidP="00F73105">
      <w:pPr>
        <w:pStyle w:val="NormalWeb"/>
        <w:rPr>
          <w:sz w:val="24"/>
          <w:szCs w:val="24"/>
        </w:rPr>
      </w:pPr>
      <w:r>
        <w:rPr>
          <w:sz w:val="24"/>
          <w:szCs w:val="24"/>
        </w:rPr>
        <w:t xml:space="preserve">In her introduction to this edition of </w:t>
      </w:r>
      <w:r w:rsidRPr="001F33CA">
        <w:rPr>
          <w:i/>
          <w:sz w:val="24"/>
          <w:szCs w:val="24"/>
        </w:rPr>
        <w:t>The Grey Woman</w:t>
      </w:r>
      <w:r>
        <w:rPr>
          <w:sz w:val="24"/>
          <w:szCs w:val="24"/>
        </w:rPr>
        <w:t xml:space="preserve">, Molly Greeley wrote, </w:t>
      </w:r>
      <w:r w:rsidRPr="001E54DF">
        <w:rPr>
          <w:sz w:val="24"/>
          <w:szCs w:val="24"/>
        </w:rPr>
        <w:t xml:space="preserve">“Beneath </w:t>
      </w:r>
      <w:proofErr w:type="gramStart"/>
      <w:r w:rsidRPr="001E54DF">
        <w:rPr>
          <w:i/>
          <w:sz w:val="24"/>
          <w:szCs w:val="24"/>
        </w:rPr>
        <w:t>The</w:t>
      </w:r>
      <w:proofErr w:type="gramEnd"/>
      <w:r w:rsidRPr="001E54DF">
        <w:rPr>
          <w:i/>
          <w:sz w:val="24"/>
          <w:szCs w:val="24"/>
        </w:rPr>
        <w:t xml:space="preserve"> Grey Woman</w:t>
      </w:r>
      <w:r w:rsidRPr="001E54DF">
        <w:rPr>
          <w:sz w:val="24"/>
          <w:szCs w:val="24"/>
        </w:rPr>
        <w:t xml:space="preserve">’s Gothic exterior … seethe feminist themes that are still relevant today, 160 years after its writing.” </w:t>
      </w:r>
      <w:r>
        <w:rPr>
          <w:sz w:val="24"/>
          <w:szCs w:val="24"/>
        </w:rPr>
        <w:t>Evaluate the accuracy of this statement.</w:t>
      </w:r>
    </w:p>
    <w:p w14:paraId="7C958231" w14:textId="77777777" w:rsidR="00AA41C7" w:rsidRDefault="00AA41C7" w:rsidP="000D787A">
      <w:pPr>
        <w:rPr>
          <w:noProof/>
        </w:rPr>
      </w:pPr>
    </w:p>
    <w:p w14:paraId="0EB08DA9" w14:textId="77777777" w:rsidR="00AA41C7" w:rsidRDefault="00AA41C7" w:rsidP="000D787A">
      <w:pPr>
        <w:rPr>
          <w:noProof/>
        </w:rPr>
      </w:pPr>
    </w:p>
    <w:p w14:paraId="2637499D" w14:textId="77777777" w:rsidR="00AA41C7" w:rsidRDefault="00AA41C7" w:rsidP="000D787A">
      <w:pPr>
        <w:rPr>
          <w:noProof/>
        </w:rPr>
      </w:pPr>
    </w:p>
    <w:p w14:paraId="22DA08AE" w14:textId="18556FA3" w:rsidR="00276153" w:rsidRPr="00276153" w:rsidRDefault="00276153" w:rsidP="000D787A">
      <w:pPr>
        <w:rPr>
          <w:noProof/>
          <w:color w:val="000000" w:themeColor="text1"/>
        </w:rPr>
      </w:pPr>
      <w:r>
        <w:rPr>
          <w:noProof/>
          <w:color w:val="000000" w:themeColor="text1"/>
        </w:rPr>
        <w:t xml:space="preserve"> </w:t>
      </w:r>
    </w:p>
    <w:sectPr w:rsidR="00276153" w:rsidRPr="00276153" w:rsidSect="001E1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9E1B7" w14:textId="77777777" w:rsidR="00B157C4" w:rsidRDefault="00B157C4" w:rsidP="007B4281">
      <w:r>
        <w:separator/>
      </w:r>
    </w:p>
  </w:endnote>
  <w:endnote w:type="continuationSeparator" w:id="0">
    <w:p w14:paraId="47272C41" w14:textId="77777777" w:rsidR="00B157C4" w:rsidRDefault="00B157C4" w:rsidP="007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PGothicE">
    <w:panose1 w:val="020B0900000000000000"/>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7A8" w14:textId="77777777" w:rsidR="000D787A" w:rsidRDefault="000D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F259" w14:textId="125E3EAC" w:rsidR="000D787A" w:rsidRPr="007B4281" w:rsidRDefault="000D787A" w:rsidP="007B4281">
    <w:pPr>
      <w:pStyle w:val="Footer"/>
      <w:jc w:val="center"/>
      <w:rPr>
        <w:rFonts w:ascii="Proxima Nova" w:hAnsi="Proxima Nova"/>
        <w:color w:val="7D4883"/>
        <w:sz w:val="16"/>
        <w:szCs w:val="16"/>
      </w:rPr>
    </w:pPr>
    <w:r>
      <w:rPr>
        <w:rFonts w:ascii="Proxima Nova" w:hAnsi="Proxima Nova"/>
        <w:noProof/>
        <w:color w:val="7D4883"/>
        <w:sz w:val="16"/>
        <w:szCs w:val="16"/>
        <w:lang w:val="en-US"/>
      </w:rPr>
      <w:drawing>
        <wp:inline distT="0" distB="0" distL="0" distR="0" wp14:anchorId="30136765" wp14:editId="153AF88F">
          <wp:extent cx="5943600" cy="19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96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BEF2" w14:textId="77777777" w:rsidR="000D787A" w:rsidRDefault="000D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E88E" w14:textId="77777777" w:rsidR="00B157C4" w:rsidRDefault="00B157C4" w:rsidP="007B4281">
      <w:r>
        <w:separator/>
      </w:r>
    </w:p>
  </w:footnote>
  <w:footnote w:type="continuationSeparator" w:id="0">
    <w:p w14:paraId="2A6EECEB" w14:textId="77777777" w:rsidR="00B157C4" w:rsidRDefault="00B157C4" w:rsidP="007B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7943" w14:textId="77777777" w:rsidR="000D787A" w:rsidRDefault="000D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96C3" w14:textId="77777777" w:rsidR="000D787A" w:rsidRDefault="000D7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CCD3" w14:textId="77777777" w:rsidR="000D787A" w:rsidRDefault="000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959FB"/>
    <w:multiLevelType w:val="hybridMultilevel"/>
    <w:tmpl w:val="AEC08168"/>
    <w:lvl w:ilvl="0" w:tplc="BF5CE4F8">
      <w:start w:val="978"/>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18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1"/>
    <w:rsid w:val="00056E20"/>
    <w:rsid w:val="000D787A"/>
    <w:rsid w:val="001E1041"/>
    <w:rsid w:val="001E7B24"/>
    <w:rsid w:val="00276153"/>
    <w:rsid w:val="0029022C"/>
    <w:rsid w:val="002C7AB0"/>
    <w:rsid w:val="00425462"/>
    <w:rsid w:val="004F76B6"/>
    <w:rsid w:val="00574EF8"/>
    <w:rsid w:val="005A5819"/>
    <w:rsid w:val="005C4DA6"/>
    <w:rsid w:val="006718F1"/>
    <w:rsid w:val="006A5820"/>
    <w:rsid w:val="006E74AA"/>
    <w:rsid w:val="007B4281"/>
    <w:rsid w:val="00857B91"/>
    <w:rsid w:val="008F7483"/>
    <w:rsid w:val="00950508"/>
    <w:rsid w:val="00956E76"/>
    <w:rsid w:val="00980694"/>
    <w:rsid w:val="009F19C8"/>
    <w:rsid w:val="00AA41C7"/>
    <w:rsid w:val="00B157C4"/>
    <w:rsid w:val="00B80341"/>
    <w:rsid w:val="00C918E7"/>
    <w:rsid w:val="00CB0D42"/>
    <w:rsid w:val="00D53B89"/>
    <w:rsid w:val="00DF4CFA"/>
    <w:rsid w:val="00F71191"/>
    <w:rsid w:val="00F73105"/>
    <w:rsid w:val="00FC0B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F694C"/>
  <w15:docId w15:val="{C158B79F-28A9-C04A-AEE0-E202338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3105"/>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81"/>
    <w:pPr>
      <w:tabs>
        <w:tab w:val="center" w:pos="4680"/>
        <w:tab w:val="right" w:pos="9360"/>
      </w:tabs>
    </w:pPr>
  </w:style>
  <w:style w:type="character" w:customStyle="1" w:styleId="HeaderChar">
    <w:name w:val="Header Char"/>
    <w:basedOn w:val="DefaultParagraphFont"/>
    <w:link w:val="Header"/>
    <w:uiPriority w:val="99"/>
    <w:rsid w:val="007B4281"/>
  </w:style>
  <w:style w:type="paragraph" w:styleId="Footer">
    <w:name w:val="footer"/>
    <w:basedOn w:val="Normal"/>
    <w:link w:val="FooterChar"/>
    <w:uiPriority w:val="99"/>
    <w:unhideWhenUsed/>
    <w:rsid w:val="007B4281"/>
    <w:pPr>
      <w:tabs>
        <w:tab w:val="center" w:pos="4680"/>
        <w:tab w:val="right" w:pos="9360"/>
      </w:tabs>
    </w:pPr>
  </w:style>
  <w:style w:type="character" w:customStyle="1" w:styleId="FooterChar">
    <w:name w:val="Footer Char"/>
    <w:basedOn w:val="DefaultParagraphFont"/>
    <w:link w:val="Footer"/>
    <w:uiPriority w:val="99"/>
    <w:rsid w:val="007B4281"/>
  </w:style>
  <w:style w:type="paragraph" w:styleId="BalloonText">
    <w:name w:val="Balloon Text"/>
    <w:basedOn w:val="Normal"/>
    <w:link w:val="BalloonTextChar"/>
    <w:uiPriority w:val="99"/>
    <w:semiHidden/>
    <w:unhideWhenUsed/>
    <w:rsid w:val="004F76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6B6"/>
    <w:rPr>
      <w:rFonts w:ascii="Lucida Grande" w:hAnsi="Lucida Grande" w:cs="Lucida Grande"/>
      <w:sz w:val="18"/>
      <w:szCs w:val="18"/>
    </w:rPr>
  </w:style>
  <w:style w:type="paragraph" w:styleId="ListParagraph">
    <w:name w:val="List Paragraph"/>
    <w:basedOn w:val="Normal"/>
    <w:uiPriority w:val="34"/>
    <w:qFormat/>
    <w:rsid w:val="000D787A"/>
    <w:pPr>
      <w:ind w:left="720"/>
      <w:contextualSpacing/>
    </w:pPr>
  </w:style>
  <w:style w:type="paragraph" w:styleId="BodyText">
    <w:name w:val="Body Text"/>
    <w:basedOn w:val="Normal"/>
    <w:link w:val="BodyTextChar"/>
    <w:uiPriority w:val="1"/>
    <w:qFormat/>
    <w:rsid w:val="00857B9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857B91"/>
    <w:rPr>
      <w:rFonts w:ascii="Arial" w:eastAsia="Arial" w:hAnsi="Arial" w:cs="Arial"/>
      <w:sz w:val="22"/>
      <w:szCs w:val="22"/>
      <w:lang w:val="en-US"/>
    </w:rPr>
  </w:style>
  <w:style w:type="character" w:customStyle="1" w:styleId="Heading1Char">
    <w:name w:val="Heading 1 Char"/>
    <w:basedOn w:val="DefaultParagraphFont"/>
    <w:link w:val="Heading1"/>
    <w:uiPriority w:val="9"/>
    <w:rsid w:val="00F7310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F73105"/>
    <w:pPr>
      <w:spacing w:before="100" w:beforeAutospacing="1" w:after="100" w:afterAutospacing="1"/>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Kaitlin Sooklal</cp:lastModifiedBy>
  <cp:revision>2</cp:revision>
  <cp:lastPrinted>2025-02-03T19:52:00Z</cp:lastPrinted>
  <dcterms:created xsi:type="dcterms:W3CDTF">2025-05-14T16:59:00Z</dcterms:created>
  <dcterms:modified xsi:type="dcterms:W3CDTF">2025-05-14T16:59:00Z</dcterms:modified>
</cp:coreProperties>
</file>